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55245</wp:posOffset>
                      </wp:positionV>
                      <wp:extent cx="2695575" cy="11715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E3" w:rsidRPr="009B0E82" w:rsidRDefault="002F2F5E" w:rsidP="006A3712">
                                  <w:r w:rsidRPr="009B0E82">
                                    <w:t xml:space="preserve">       </w:t>
                                  </w:r>
                                  <w:r w:rsidR="006A3712" w:rsidRPr="009B0E82">
                                    <w:t xml:space="preserve"> </w:t>
                                  </w:r>
                                  <w:r w:rsidR="00670DF9">
                                    <w:t>What a wonderful weekend for a Baptism.  Thank you for those that came and/or thought of my family this weekend.  Father Bill did a great job explaining the importance of each part of the Baptism.</w:t>
                                  </w:r>
                                  <w:r w:rsidR="0078004E">
                                    <w:t xml:space="preserve">  </w:t>
                                  </w:r>
                                  <w:r w:rsidR="009B0E82" w:rsidRPr="009B0E82">
                                    <w:t xml:space="preserve"> </w:t>
                                  </w:r>
                                </w:p>
                                <w:p w:rsidR="003F2709" w:rsidRPr="009B0E82" w:rsidRDefault="00120524" w:rsidP="00107CDC">
                                  <w:r w:rsidRPr="009B0E82">
                                    <w:t xml:space="preserve">                     </w:t>
                                  </w:r>
                                  <w:r w:rsidR="009B0E82">
                                    <w:t xml:space="preserve">                            </w:t>
                                  </w:r>
                                  <w:r w:rsidRPr="009B0E82">
                                    <w:t xml:space="preserve">    </w:t>
                                  </w:r>
                                  <w:r w:rsidR="00E7063B" w:rsidRPr="009B0E82">
                                    <w:t xml:space="preserve">  </w:t>
                                  </w:r>
                                  <w:r w:rsidR="002F2F5E" w:rsidRPr="009B0E82">
                                    <w:t>-Mr.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" strokeweight="3pt">
                      <v:stroke dashstyle="1 1" endcap="round"/>
                      <v:textbox>
                        <w:txbxContent>
                          <w:p w:rsidR="003D25E3" w:rsidRPr="009B0E82" w:rsidRDefault="002F2F5E" w:rsidP="006A3712">
                            <w:r w:rsidRPr="009B0E82">
                              <w:t xml:space="preserve">       </w:t>
                            </w:r>
                            <w:r w:rsidR="006A3712" w:rsidRPr="009B0E82">
                              <w:t xml:space="preserve"> </w:t>
                            </w:r>
                            <w:r w:rsidR="00670DF9">
                              <w:t>What a wonderful weekend for a Baptism.  Thank you for those that came and/or thought of my family this weekend.  Father Bill did a great job explaining the importance of each part of the Baptism.</w:t>
                            </w:r>
                            <w:r w:rsidR="0078004E">
                              <w:t xml:space="preserve">  </w:t>
                            </w:r>
                            <w:r w:rsidR="009B0E82" w:rsidRPr="009B0E82">
                              <w:t xml:space="preserve"> </w:t>
                            </w:r>
                          </w:p>
                          <w:p w:rsidR="003F2709" w:rsidRPr="009B0E82" w:rsidRDefault="00120524" w:rsidP="00107CDC">
                            <w:r w:rsidRPr="009B0E82">
                              <w:t xml:space="preserve">                     </w:t>
                            </w:r>
                            <w:r w:rsidR="009B0E82">
                              <w:t xml:space="preserve">                            </w:t>
                            </w:r>
                            <w:r w:rsidRPr="009B0E82">
                              <w:t xml:space="preserve">    </w:t>
                            </w:r>
                            <w:r w:rsidR="00E7063B" w:rsidRPr="009B0E82">
                              <w:t xml:space="preserve">  </w:t>
                            </w:r>
                            <w:r w:rsidR="002F2F5E" w:rsidRPr="009B0E82">
                              <w:t>-Mr.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927" w:rsidRPr="00804928" w:rsidRDefault="00670DF9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10</w:t>
                                  </w:r>
                                </w:p>
                                <w:p w:rsidR="008D0927" w:rsidRPr="00CC118D" w:rsidRDefault="00670DF9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October 23</w:t>
                                  </w:r>
                                  <w:r w:rsidR="008D0927"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2017</w:t>
                                  </w:r>
                                </w:p>
                                <w:p w:rsidR="008D0927" w:rsidRPr="00804928" w:rsidRDefault="00075376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8D0927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D092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D0927" w:rsidRPr="00107CDC" w:rsidRDefault="008D0927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:rsidR="00804928" w:rsidRPr="00107CDC" w:rsidRDefault="00804928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:rsidR="008D0927" w:rsidRPr="00804928" w:rsidRDefault="00670DF9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10</w:t>
                            </w:r>
                          </w:p>
                          <w:p w:rsidR="008D0927" w:rsidRPr="00CC118D" w:rsidRDefault="00670DF9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October 23</w:t>
                            </w:r>
                            <w:r w:rsidR="008D0927"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8D0927" w:rsidRPr="00804928" w:rsidRDefault="00075376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D0927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D09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0927" w:rsidRPr="00107CDC" w:rsidRDefault="008D0927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:rsidR="00804928" w:rsidRPr="00107CDC" w:rsidRDefault="00804928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118745</wp:posOffset>
                      </wp:positionV>
                      <wp:extent cx="4886325" cy="18573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E7063B" w:rsidRDefault="00EA29C6" w:rsidP="00E7063B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3E7080" w:rsidRPr="000B7EEE" w:rsidRDefault="00670DF9" w:rsidP="000B7EE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No </w:t>
                                  </w:r>
                                  <w:r w:rsidR="00D77964" w:rsidRPr="00D77964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</w:t>
                                  </w:r>
                                  <w:r w:rsidR="002F2F5E" w:rsidRPr="00D77964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 xml:space="preserve"> this week!</w:t>
                                  </w:r>
                                </w:p>
                                <w:p w:rsidR="000B7EEE" w:rsidRPr="000B7EEE" w:rsidRDefault="000B7EEE" w:rsidP="000B7EEE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  <w:p w:rsidR="003E7080" w:rsidRDefault="000B7EEE" w:rsidP="003E708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 w:rsidRPr="000B7EE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Tuesday, October 31</w:t>
                                  </w:r>
                                  <w:r w:rsidRPr="000B7EEE">
                                    <w:rPr>
                                      <w:rFonts w:ascii="Bookman Old Style" w:hAnsi="Bookman Old Style" w:cs="Aharoni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students can bring in </w:t>
                                  </w:r>
                                  <w:r w:rsidRPr="000B7EE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Halloween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treats to share with the class.  We will not be dressing in costume</w:t>
                                  </w:r>
                                  <w:r w:rsidR="00075376">
                                    <w:rPr>
                                      <w:rFonts w:ascii="Bookman Old Style" w:hAnsi="Bookman Old Style" w:cs="Aharoni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but will have a small party at the end of the day.</w:t>
                                  </w:r>
                                </w:p>
                                <w:p w:rsidR="003E7080" w:rsidRPr="003E7080" w:rsidRDefault="003E7080" w:rsidP="003E7080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3E7080" w:rsidRPr="003E7080" w:rsidRDefault="00670DF9" w:rsidP="003E708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Parent/Teacher Conferences</w:t>
                                  </w:r>
                                  <w:r w:rsidR="003E7080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Thursday</w:t>
                                  </w:r>
                                  <w:r w:rsidR="003E7080">
                                    <w:rPr>
                                      <w:rFonts w:ascii="Bookman Old Style" w:hAnsi="Bookman Old Style" w:cs="Aharoni"/>
                                    </w:rPr>
                                    <w:t xml:space="preserve">, October 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26</w:t>
                                  </w:r>
                                  <w:r w:rsidR="003E7080" w:rsidRPr="003E7080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="003E7080">
                                    <w:rPr>
                                      <w:rFonts w:ascii="Bookman Old Style" w:hAnsi="Bookman Old Style" w:cs="Aharoni"/>
                                    </w:rPr>
                                    <w:t>.</w:t>
                                  </w:r>
                                </w:p>
                                <w:p w:rsidR="00F67EF7" w:rsidRPr="003E7080" w:rsidRDefault="00F67EF7" w:rsidP="003E7080">
                                  <w:pPr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:rsidR="00696C79" w:rsidRPr="00696C79" w:rsidRDefault="00696C79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52D3" id="Text Box 10" o:spid="_x0000_s1028" type="#_x0000_t202" style="position:absolute;margin-left:1.7pt;margin-top:9.35pt;width:384.7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:rsidR="006A3712" w:rsidRPr="00E7063B" w:rsidRDefault="00EA29C6" w:rsidP="00E7063B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3E7080" w:rsidRPr="000B7EEE" w:rsidRDefault="00670DF9" w:rsidP="000B7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No </w:t>
                            </w:r>
                            <w:r w:rsidR="00D77964" w:rsidRPr="00D77964">
                              <w:rPr>
                                <w:rFonts w:ascii="Bookman Old Style" w:hAnsi="Bookman Old Style" w:cs="Aharoni"/>
                                <w:b/>
                              </w:rPr>
                              <w:t>B</w:t>
                            </w:r>
                            <w:r w:rsidR="002F2F5E" w:rsidRPr="00D77964">
                              <w:rPr>
                                <w:rFonts w:ascii="Bookman Old Style" w:hAnsi="Bookman Old Style" w:cs="Aharoni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 xml:space="preserve"> this week!</w:t>
                            </w:r>
                          </w:p>
                          <w:p w:rsidR="000B7EEE" w:rsidRPr="000B7EEE" w:rsidRDefault="000B7EEE" w:rsidP="000B7EEE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  <w:p w:rsidR="003E7080" w:rsidRDefault="000B7EEE" w:rsidP="003E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 w:rsidRPr="000B7EEE">
                              <w:rPr>
                                <w:rFonts w:ascii="Bookman Old Style" w:hAnsi="Bookman Old Style" w:cs="Aharoni"/>
                                <w:b/>
                              </w:rPr>
                              <w:t>Tuesday, October 31</w:t>
                            </w:r>
                            <w:r w:rsidRPr="000B7EEE">
                              <w:rPr>
                                <w:rFonts w:ascii="Bookman Old Style" w:hAnsi="Bookman Old Style" w:cs="Aharoni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students can bring in </w:t>
                            </w:r>
                            <w:r w:rsidRPr="000B7EEE">
                              <w:rPr>
                                <w:rFonts w:ascii="Bookman Old Style" w:hAnsi="Bookman Old Style" w:cs="Aharoni"/>
                                <w:b/>
                              </w:rPr>
                              <w:t>Halloween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treats to share with the class.  We will not be dressing in costume</w:t>
                            </w:r>
                            <w:r w:rsidR="00075376">
                              <w:rPr>
                                <w:rFonts w:ascii="Bookman Old Style" w:hAnsi="Bookman Old Style" w:cs="Aharoni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but will have a small party at the end of the day.</w:t>
                            </w:r>
                          </w:p>
                          <w:p w:rsidR="003E7080" w:rsidRPr="003E7080" w:rsidRDefault="003E7080" w:rsidP="003E7080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:rsidR="003E7080" w:rsidRPr="003E7080" w:rsidRDefault="00670DF9" w:rsidP="003E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</w:rPr>
                              <w:t>Parent/Teacher Conferences</w:t>
                            </w:r>
                            <w:r w:rsidR="003E7080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Thursday</w:t>
                            </w:r>
                            <w:r w:rsidR="003E7080">
                              <w:rPr>
                                <w:rFonts w:ascii="Bookman Old Style" w:hAnsi="Bookman Old Style" w:cs="Aharoni"/>
                              </w:rPr>
                              <w:t xml:space="preserve">, October 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26</w:t>
                            </w:r>
                            <w:r w:rsidR="003E7080" w:rsidRPr="003E7080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="003E7080">
                              <w:rPr>
                                <w:rFonts w:ascii="Bookman Old Style" w:hAnsi="Bookman Old Style" w:cs="Aharoni"/>
                              </w:rPr>
                              <w:t>.</w:t>
                            </w:r>
                          </w:p>
                          <w:p w:rsidR="00F67EF7" w:rsidRPr="003E7080" w:rsidRDefault="00F67EF7" w:rsidP="003E7080">
                            <w:pPr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:rsidR="00696C79" w:rsidRPr="00696C79" w:rsidRDefault="00696C79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B073E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24765</wp:posOffset>
                      </wp:positionV>
                      <wp:extent cx="2419350" cy="35528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712" w:rsidRPr="00322F6E" w:rsidRDefault="003824E8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670DF9" w:rsidRDefault="00670DF9" w:rsidP="00670DF9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B7EEE" w:rsidRDefault="000B7EEE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0B7EEE">
                                    <w:rPr>
                                      <w:rFonts w:cs="Aharoni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Grade Leads Mass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Tuesday 10/25</w:t>
                                  </w:r>
                                </w:p>
                                <w:p w:rsidR="00FD1E7B" w:rsidRDefault="00670DF9" w:rsidP="00C27A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Parent/Teacher Conferences</w:t>
                                  </w:r>
                                </w:p>
                                <w:p w:rsidR="00FD1E7B" w:rsidRDefault="00CD5557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Thursday </w:t>
                                  </w:r>
                                  <w:r w:rsidR="00670DF9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10/26</w:t>
                                  </w:r>
                                </w:p>
                                <w:p w:rsidR="00B073EC" w:rsidRDefault="00B073EC" w:rsidP="00B073E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Coliseum Mass</w:t>
                                  </w:r>
                                </w:p>
                                <w:p w:rsidR="00B073EC" w:rsidRDefault="00B073EC" w:rsidP="00FD1E7B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10/26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Fall Break/No School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10/27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Halloween Party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Tuesday, 10/31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Baptism Test</w:t>
                                  </w:r>
                                </w:p>
                                <w:p w:rsidR="000B7EEE" w:rsidRDefault="000B7EEE" w:rsidP="000B7EEE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Wednesday 11/1</w:t>
                                  </w:r>
                                </w:p>
                                <w:p w:rsidR="006A3712" w:rsidRPr="001757DD" w:rsidRDefault="006A3712" w:rsidP="00DA1695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B011D" w:rsidRPr="00C27AFA" w:rsidRDefault="000B011D" w:rsidP="000B011D">
                                  <w:pPr>
                                    <w:pStyle w:val="ListParagraph"/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29" type="#_x0000_t202" style="position:absolute;margin-left:2.45pt;margin-top:1.95pt;width:190.5pt;height:2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" strokeweight="3pt">
                      <v:stroke dashstyle="dash"/>
                      <v:textbox>
                        <w:txbxContent>
                          <w:p w:rsidR="006A3712" w:rsidRPr="00322F6E" w:rsidRDefault="003824E8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670DF9" w:rsidRDefault="00670DF9" w:rsidP="00670DF9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0B7EEE" w:rsidRDefault="000B7EEE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5</w:t>
                            </w:r>
                            <w:r w:rsidRPr="000B7EEE">
                              <w:rPr>
                                <w:rFonts w:cs="Aharon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Grade Leads Mass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Tuesday 10/25</w:t>
                            </w:r>
                          </w:p>
                          <w:p w:rsidR="00FD1E7B" w:rsidRDefault="00670DF9" w:rsidP="00C27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Parent/Teacher Conferences</w:t>
                            </w:r>
                          </w:p>
                          <w:p w:rsidR="00FD1E7B" w:rsidRDefault="00CD5557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Thursday </w:t>
                            </w:r>
                            <w:r w:rsidR="00670DF9">
                              <w:rPr>
                                <w:rFonts w:cs="Aharoni"/>
                                <w:sz w:val="26"/>
                                <w:szCs w:val="26"/>
                              </w:rPr>
                              <w:t>10/26</w:t>
                            </w:r>
                          </w:p>
                          <w:p w:rsidR="00B073EC" w:rsidRDefault="00B073EC" w:rsidP="00B073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Coliseum Mass</w:t>
                            </w:r>
                          </w:p>
                          <w:p w:rsidR="00B073EC" w:rsidRDefault="00B073EC" w:rsidP="00FD1E7B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 10/26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Fall Break/No School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10/27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Halloween Party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Tuesday, 10/31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Baptism Test</w:t>
                            </w:r>
                          </w:p>
                          <w:p w:rsidR="000B7EEE" w:rsidRDefault="000B7EEE" w:rsidP="000B7EEE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Wednesday 11/1</w:t>
                            </w:r>
                          </w:p>
                          <w:p w:rsidR="006A3712" w:rsidRPr="001757DD" w:rsidRDefault="006A3712" w:rsidP="00DA1695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0B011D" w:rsidRPr="00C27AFA" w:rsidRDefault="000B011D" w:rsidP="000B011D">
                            <w:pPr>
                              <w:pStyle w:val="ListParagraph"/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43815</wp:posOffset>
                      </wp:positionV>
                      <wp:extent cx="2362200" cy="3514725"/>
                      <wp:effectExtent l="19050" t="19050" r="19050" b="28575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CC" w:rsidRDefault="002C42CC" w:rsidP="00164B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2C42CC" w:rsidRDefault="00E7063B" w:rsidP="00164B9D">
                                  <w:pPr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 w:rsidR="00B073EC"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B073EC"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164B9D" w:rsidRDefault="002C42CC" w:rsidP="00164B9D">
                                  <w:r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We learned about Benjamin Franklin today.  This leads us into our next chapter that discusses more </w:t>
                                  </w:r>
                                  <w:r w:rsidR="008D641F"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eastAsia="Batang" w:cstheme="minorHAnsi"/>
                                      <w:sz w:val="24"/>
                                      <w:szCs w:val="24"/>
                                    </w:rPr>
                                    <w:t>what life was like in the colonies in the 1600s up to the late 1700s.</w:t>
                                  </w:r>
                                </w:p>
                                <w:p w:rsidR="002C42CC" w:rsidRPr="009B3D94" w:rsidRDefault="002C42CC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2C42CC" w:rsidRDefault="00164B9D" w:rsidP="00164B9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</w:t>
                                  </w:r>
                                  <w:r w:rsidR="00B073EC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3F60D4" w:rsidRPr="003F60D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164B9D" w:rsidRPr="002C42CC" w:rsidRDefault="002C42CC" w:rsidP="00164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F60D4"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We 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begin to explore </w:t>
                                  </w:r>
                                  <w:r w:rsidRPr="002C42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rocks and minerals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of the earth.  Students will explore the types of rocks and how they are formed.  We will also learn more about </w:t>
                                  </w:r>
                                  <w:r w:rsidRPr="002C42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earthquakes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 w:rsidRPr="002C42C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volcanoes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94C3A"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90315" w:rsidRPr="00261E1C" w:rsidRDefault="00F90315" w:rsidP="009878B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30" style="position:absolute;margin-left:201.95pt;margin-top:3.45pt;width:186pt;height:2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" strokeweight="3pt">
                      <v:stroke joinstyle="round"/>
                      <v:textbox>
                        <w:txbxContent>
                          <w:p w:rsidR="002C42CC" w:rsidRDefault="002C42CC" w:rsidP="00164B9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C42CC" w:rsidRDefault="00E7063B" w:rsidP="00164B9D">
                            <w:pP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 w:rsidR="00B073EC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073EC"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64B9D" w:rsidRDefault="002C42CC" w:rsidP="00164B9D"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We learned about Benjamin Franklin today.  This leads us into our next chapter that discusses more </w:t>
                            </w:r>
                            <w:r w:rsidR="008D641F"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>
                              <w:rPr>
                                <w:rFonts w:eastAsia="Batang" w:cstheme="minorHAnsi"/>
                                <w:sz w:val="24"/>
                                <w:szCs w:val="24"/>
                              </w:rPr>
                              <w:t>what life was like in the colonies in the 1600s up to the late 1700s.</w:t>
                            </w:r>
                          </w:p>
                          <w:p w:rsidR="002C42CC" w:rsidRPr="009B3D94" w:rsidRDefault="002C42CC" w:rsidP="00164B9D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C42CC" w:rsidRDefault="00164B9D" w:rsidP="00164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B073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3F60D4" w:rsidRPr="003F60D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64B9D" w:rsidRPr="002C42CC" w:rsidRDefault="002C42CC" w:rsidP="00164B9D">
                            <w:pPr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F60D4" w:rsidRPr="002C42CC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begin to explore </w:t>
                            </w:r>
                            <w:r w:rsidRPr="002C42CC">
                              <w:rPr>
                                <w:b/>
                                <w:sz w:val="24"/>
                                <w:szCs w:val="24"/>
                              </w:rPr>
                              <w:t>rocks and minerals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of the earth.  Students will explore the types of rocks and how they are formed.  We will also learn more about </w:t>
                            </w:r>
                            <w:r w:rsidRPr="002C42CC">
                              <w:rPr>
                                <w:b/>
                                <w:sz w:val="24"/>
                                <w:szCs w:val="24"/>
                              </w:rPr>
                              <w:t>earthquakes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C42CC">
                              <w:rPr>
                                <w:b/>
                                <w:sz w:val="24"/>
                                <w:szCs w:val="24"/>
                              </w:rPr>
                              <w:t>volcanoes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94C3A" w:rsidRPr="002C42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0315" w:rsidRPr="00261E1C" w:rsidRDefault="00F90315" w:rsidP="009878B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FC396B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53975</wp:posOffset>
                      </wp:positionV>
                      <wp:extent cx="2400300" cy="1076325"/>
                      <wp:effectExtent l="0" t="0" r="19050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24EA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0DF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 spelling list this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8.95pt;margin-top:4.25pt;width:189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E24EA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D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spelling list this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695" w:rsidRDefault="009900D1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:rsidR="00DA1695" w:rsidRDefault="00DA1695" w:rsidP="00361D07"/>
                                <w:p w:rsidR="00361D07" w:rsidRPr="009900D1" w:rsidRDefault="009900D1" w:rsidP="00361D07">
                                  <w:r w:rsidRPr="009900D1">
                                    <w:t>Sign: ____</w:t>
                                  </w:r>
                                  <w:r w:rsidR="000B011D"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 w:rsidR="00DA1695"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f4LQIAAFo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">
                      <v:textbox>
                        <w:txbxContent>
                          <w:p w:rsidR="00DA1695" w:rsidRDefault="009900D1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:rsidR="00DA1695" w:rsidRDefault="00DA1695" w:rsidP="00361D07"/>
                          <w:p w:rsidR="00361D07" w:rsidRPr="009900D1" w:rsidRDefault="009900D1" w:rsidP="00361D07">
                            <w:r w:rsidRPr="009900D1">
                              <w:t>Sign: ____</w:t>
                            </w:r>
                            <w:r w:rsidR="000B011D">
                              <w:t>_</w:t>
                            </w:r>
                            <w:r w:rsidRPr="009900D1">
                              <w:t>_</w:t>
                            </w:r>
                            <w:r w:rsidR="00DA1695"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1A68F0" w:rsidRPr="00AC3E62" w:rsidRDefault="00EA29C6" w:rsidP="009900D1">
            <w:pPr>
              <w:rPr>
                <w:rFonts w:ascii="Comic Sans MS" w:hAnsi="Comic Sans MS"/>
                <w:sz w:val="28"/>
                <w:szCs w:val="28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A37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 xml:space="preserve"> This week we will read a few </w:t>
            </w:r>
            <w:r w:rsidR="00AC3E62" w:rsidRPr="00AC3E62">
              <w:rPr>
                <w:rFonts w:ascii="Comic Sans MS" w:hAnsi="Comic Sans MS"/>
                <w:b/>
                <w:sz w:val="20"/>
                <w:szCs w:val="20"/>
              </w:rPr>
              <w:t>“Little Reader”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AC3E62" w:rsidRPr="00AC3E62">
              <w:rPr>
                <w:rFonts w:ascii="Comic Sans MS" w:hAnsi="Comic Sans MS"/>
                <w:b/>
                <w:sz w:val="20"/>
                <w:szCs w:val="20"/>
              </w:rPr>
              <w:t>Reader’s Theatre plays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 xml:space="preserve">.  I will also be giving the class lots of independent reading time so they can earn their </w:t>
            </w:r>
            <w:r w:rsidR="00AC3E62" w:rsidRPr="00AC3E62">
              <w:rPr>
                <w:rFonts w:ascii="Comic Sans MS" w:hAnsi="Comic Sans MS"/>
                <w:b/>
                <w:sz w:val="20"/>
                <w:szCs w:val="20"/>
              </w:rPr>
              <w:t>AR points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>.  12 points are required for the 2</w:t>
            </w:r>
            <w:r w:rsidR="00AC3E62" w:rsidRPr="00AC3E62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 xml:space="preserve"> quarter.</w:t>
            </w:r>
          </w:p>
          <w:p w:rsidR="008008C7" w:rsidRPr="00AC3E62" w:rsidRDefault="00E24EA5" w:rsidP="008B727A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AC3E62">
              <w:rPr>
                <w:rFonts w:ascii="Comic Sans MS" w:hAnsi="Comic Sans MS"/>
              </w:rPr>
              <w:t xml:space="preserve">  </w:t>
            </w:r>
            <w:r w:rsidR="00161B70" w:rsidRPr="00DA16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0E82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AC3E62">
              <w:rPr>
                <w:rFonts w:ascii="Comic Sans MS" w:hAnsi="Comic Sans MS"/>
                <w:sz w:val="20"/>
                <w:szCs w:val="20"/>
              </w:rPr>
              <w:t xml:space="preserve">will finish up our unit on </w:t>
            </w:r>
            <w:r w:rsidR="00AC3E62" w:rsidRPr="00AC3E62">
              <w:rPr>
                <w:rFonts w:ascii="Comic Sans MS" w:hAnsi="Comic Sans MS"/>
                <w:b/>
                <w:sz w:val="20"/>
                <w:szCs w:val="20"/>
              </w:rPr>
              <w:t>Baptism</w:t>
            </w:r>
            <w:r w:rsidR="00AC3E62">
              <w:rPr>
                <w:rFonts w:ascii="Comic Sans MS" w:hAnsi="Comic Sans MS"/>
                <w:sz w:val="20"/>
                <w:szCs w:val="20"/>
              </w:rPr>
              <w:t>.  There will be an open book test for Chapter 5.  I will then have a traditional test over Baptism.  This test won’t be until next week.  I will have a study guide for each student to help prepare them for the test.</w:t>
            </w:r>
            <w:r w:rsidR="00467298" w:rsidRPr="00DA16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C3E62" w:rsidRDefault="00AC3E62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We are also leading tomorrow</w:t>
            </w:r>
            <w:r w:rsidR="00B37F5D">
              <w:rPr>
                <w:rFonts w:ascii="Comic Sans MS" w:hAnsi="Comic Sans MS"/>
                <w:sz w:val="20"/>
                <w:szCs w:val="20"/>
              </w:rPr>
              <w:t>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C3E62">
              <w:rPr>
                <w:rFonts w:ascii="Comic Sans MS" w:hAnsi="Comic Sans MS"/>
                <w:b/>
                <w:sz w:val="20"/>
                <w:szCs w:val="20"/>
              </w:rPr>
              <w:t>school Mass.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We practiced today and I think everyone is ready.</w:t>
            </w:r>
          </w:p>
          <w:p w:rsidR="00AC3E62" w:rsidRDefault="00AC3E62" w:rsidP="008B72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Thursday, we are so blessed to go to the Fort Wayne </w:t>
            </w:r>
            <w:r w:rsidRPr="00AC3E62">
              <w:rPr>
                <w:rFonts w:ascii="Comic Sans MS" w:hAnsi="Comic Sans MS"/>
                <w:b/>
                <w:sz w:val="20"/>
                <w:szCs w:val="20"/>
              </w:rPr>
              <w:t>Coliseum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celebrate Mass with Bishop Rhoades and our fellow Catholic school students from this side of the Diocese.  I can’t wait to see the saint costumes.</w:t>
            </w:r>
          </w:p>
          <w:p w:rsidR="002C42CC" w:rsidRDefault="00EB3C21" w:rsidP="00DA1695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8A1D27" w:rsidRPr="00AC3E62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2C42CC" w:rsidRPr="00AC3E62">
              <w:rPr>
                <w:rFonts w:ascii="Comic Sans MS" w:hAnsi="Comic Sans MS"/>
                <w:sz w:val="20"/>
                <w:szCs w:val="20"/>
              </w:rPr>
              <w:t>begin to work with fractions this week.  We start by exploring that a fraction is part of a whole.  I will also utilize a number line to show a fraction.  We then explore how to reduce or simplify fractions.</w:t>
            </w:r>
            <w:r w:rsidR="00BA17BD" w:rsidRPr="00AC3E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A1695" w:rsidRDefault="00DA1695" w:rsidP="00DA1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Grammar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="00000B3E" w:rsidRPr="00AC3E62" w:rsidRDefault="00DA1695" w:rsidP="00946AA3">
            <w:pPr>
              <w:rPr>
                <w:rFonts w:ascii="Comic Sans MS" w:hAnsi="Comic Sans MS"/>
                <w:sz w:val="20"/>
                <w:szCs w:val="20"/>
              </w:rPr>
            </w:pPr>
            <w:r w:rsidRPr="00AC3E6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>This week we learn about linking verbs.  Linking verbs and helping verbs can be tricky due to not showing action.  We try to teach students that verbs</w:t>
            </w:r>
            <w:r w:rsidR="00075376">
              <w:rPr>
                <w:rFonts w:ascii="Comic Sans MS" w:hAnsi="Comic Sans MS"/>
                <w:sz w:val="20"/>
                <w:szCs w:val="20"/>
              </w:rPr>
              <w:t xml:space="preserve"> show action and then we throw</w:t>
            </w:r>
            <w:r w:rsidR="00AC3E62" w:rsidRPr="00AC3E62">
              <w:rPr>
                <w:rFonts w:ascii="Comic Sans MS" w:hAnsi="Comic Sans MS"/>
                <w:sz w:val="20"/>
                <w:szCs w:val="20"/>
              </w:rPr>
              <w:t xml:space="preserve"> these verbs in just to confuse everyone.</w:t>
            </w:r>
          </w:p>
        </w:tc>
      </w:tr>
    </w:tbl>
    <w:p w:rsidR="00110CE4" w:rsidRPr="006C60B1" w:rsidRDefault="00110CE4" w:rsidP="00C27AFA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4A04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40945"/>
    <w:rsid w:val="000444FF"/>
    <w:rsid w:val="00075376"/>
    <w:rsid w:val="000A21CC"/>
    <w:rsid w:val="000B011D"/>
    <w:rsid w:val="000B7EEE"/>
    <w:rsid w:val="000C30CB"/>
    <w:rsid w:val="000E2FC8"/>
    <w:rsid w:val="00107CDC"/>
    <w:rsid w:val="00110CE4"/>
    <w:rsid w:val="00120524"/>
    <w:rsid w:val="00161568"/>
    <w:rsid w:val="00161B70"/>
    <w:rsid w:val="00164B9D"/>
    <w:rsid w:val="001757DD"/>
    <w:rsid w:val="001A68F0"/>
    <w:rsid w:val="001B0CA3"/>
    <w:rsid w:val="001F33A7"/>
    <w:rsid w:val="002168BA"/>
    <w:rsid w:val="002204FC"/>
    <w:rsid w:val="0023180C"/>
    <w:rsid w:val="00261E1C"/>
    <w:rsid w:val="002806B7"/>
    <w:rsid w:val="002A5C2B"/>
    <w:rsid w:val="002C42CC"/>
    <w:rsid w:val="002C4E73"/>
    <w:rsid w:val="002F2F5E"/>
    <w:rsid w:val="002F67E9"/>
    <w:rsid w:val="00322F6E"/>
    <w:rsid w:val="0033193D"/>
    <w:rsid w:val="00361D07"/>
    <w:rsid w:val="003713D3"/>
    <w:rsid w:val="003824E8"/>
    <w:rsid w:val="003C7C35"/>
    <w:rsid w:val="003D25E3"/>
    <w:rsid w:val="003E7080"/>
    <w:rsid w:val="003F2709"/>
    <w:rsid w:val="003F60D4"/>
    <w:rsid w:val="00400317"/>
    <w:rsid w:val="00421FD1"/>
    <w:rsid w:val="004305D3"/>
    <w:rsid w:val="00467298"/>
    <w:rsid w:val="00485513"/>
    <w:rsid w:val="004A197D"/>
    <w:rsid w:val="004A5B2F"/>
    <w:rsid w:val="004E6FAF"/>
    <w:rsid w:val="00585271"/>
    <w:rsid w:val="00625DCD"/>
    <w:rsid w:val="00636A34"/>
    <w:rsid w:val="0064287B"/>
    <w:rsid w:val="006673DC"/>
    <w:rsid w:val="00670DF9"/>
    <w:rsid w:val="00671FA5"/>
    <w:rsid w:val="00696C79"/>
    <w:rsid w:val="006A17E6"/>
    <w:rsid w:val="006A3712"/>
    <w:rsid w:val="006A3B72"/>
    <w:rsid w:val="006C08E4"/>
    <w:rsid w:val="006C545A"/>
    <w:rsid w:val="006C60B1"/>
    <w:rsid w:val="00740A09"/>
    <w:rsid w:val="0075644B"/>
    <w:rsid w:val="0078004E"/>
    <w:rsid w:val="00782D32"/>
    <w:rsid w:val="007B17CE"/>
    <w:rsid w:val="007D63F5"/>
    <w:rsid w:val="007F4F0E"/>
    <w:rsid w:val="008008C7"/>
    <w:rsid w:val="00804928"/>
    <w:rsid w:val="00895F0B"/>
    <w:rsid w:val="008A1D27"/>
    <w:rsid w:val="008A42A3"/>
    <w:rsid w:val="008B727A"/>
    <w:rsid w:val="008D0927"/>
    <w:rsid w:val="008D24AE"/>
    <w:rsid w:val="008D48E5"/>
    <w:rsid w:val="008D641F"/>
    <w:rsid w:val="008E3C04"/>
    <w:rsid w:val="008E4017"/>
    <w:rsid w:val="008F16AA"/>
    <w:rsid w:val="00937D07"/>
    <w:rsid w:val="00944F48"/>
    <w:rsid w:val="00946AA3"/>
    <w:rsid w:val="009802EC"/>
    <w:rsid w:val="009878B0"/>
    <w:rsid w:val="009900D1"/>
    <w:rsid w:val="009A6288"/>
    <w:rsid w:val="009B0E82"/>
    <w:rsid w:val="009B3D94"/>
    <w:rsid w:val="009D6A5D"/>
    <w:rsid w:val="009E43FF"/>
    <w:rsid w:val="00A16225"/>
    <w:rsid w:val="00A21128"/>
    <w:rsid w:val="00A53024"/>
    <w:rsid w:val="00A73DC9"/>
    <w:rsid w:val="00A74521"/>
    <w:rsid w:val="00A75E2F"/>
    <w:rsid w:val="00A8540A"/>
    <w:rsid w:val="00A94C3A"/>
    <w:rsid w:val="00AC3E62"/>
    <w:rsid w:val="00AD42BF"/>
    <w:rsid w:val="00AE014F"/>
    <w:rsid w:val="00AE2CBB"/>
    <w:rsid w:val="00AF025E"/>
    <w:rsid w:val="00B073EC"/>
    <w:rsid w:val="00B24BE8"/>
    <w:rsid w:val="00B2751B"/>
    <w:rsid w:val="00B37F5D"/>
    <w:rsid w:val="00B66094"/>
    <w:rsid w:val="00BA17BD"/>
    <w:rsid w:val="00BC134D"/>
    <w:rsid w:val="00BC21C3"/>
    <w:rsid w:val="00BD19E7"/>
    <w:rsid w:val="00C023FD"/>
    <w:rsid w:val="00C21C01"/>
    <w:rsid w:val="00C27AFA"/>
    <w:rsid w:val="00C50246"/>
    <w:rsid w:val="00C909B4"/>
    <w:rsid w:val="00CC118D"/>
    <w:rsid w:val="00CD231B"/>
    <w:rsid w:val="00CD518B"/>
    <w:rsid w:val="00CD5557"/>
    <w:rsid w:val="00CE1F5D"/>
    <w:rsid w:val="00D011DD"/>
    <w:rsid w:val="00D06983"/>
    <w:rsid w:val="00D12C9D"/>
    <w:rsid w:val="00D32411"/>
    <w:rsid w:val="00D63AA1"/>
    <w:rsid w:val="00D77964"/>
    <w:rsid w:val="00D9562A"/>
    <w:rsid w:val="00DA1695"/>
    <w:rsid w:val="00DE6C7E"/>
    <w:rsid w:val="00E24EA5"/>
    <w:rsid w:val="00E27701"/>
    <w:rsid w:val="00E55C9A"/>
    <w:rsid w:val="00E632CF"/>
    <w:rsid w:val="00E67B79"/>
    <w:rsid w:val="00E7063B"/>
    <w:rsid w:val="00EA29C6"/>
    <w:rsid w:val="00EB3C21"/>
    <w:rsid w:val="00EC5CDF"/>
    <w:rsid w:val="00ED39A3"/>
    <w:rsid w:val="00EF531E"/>
    <w:rsid w:val="00F0582B"/>
    <w:rsid w:val="00F05BBA"/>
    <w:rsid w:val="00F23CC4"/>
    <w:rsid w:val="00F337CB"/>
    <w:rsid w:val="00F67EF7"/>
    <w:rsid w:val="00F90315"/>
    <w:rsid w:val="00FA01CE"/>
    <w:rsid w:val="00FC396B"/>
    <w:rsid w:val="00FC3C07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1E8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8195-BBBE-4B32-AFEA-82D3D635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2017-10-23T14:48:00Z</cp:lastPrinted>
  <dcterms:created xsi:type="dcterms:W3CDTF">2017-10-22T22:39:00Z</dcterms:created>
  <dcterms:modified xsi:type="dcterms:W3CDTF">2017-10-23T16:22:00Z</dcterms:modified>
</cp:coreProperties>
</file>